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3D" w:rsidRPr="006528A8" w:rsidRDefault="00730F3D" w:rsidP="00730F3D">
      <w:pPr>
        <w:spacing w:after="240" w:line="200" w:lineRule="atLeast"/>
        <w:rPr>
          <w:b/>
          <w:sz w:val="28"/>
          <w:szCs w:val="28"/>
          <w:lang w:val="es-ES"/>
        </w:rPr>
      </w:pPr>
      <w:bookmarkStart w:id="0" w:name="_GoBack"/>
      <w:bookmarkEnd w:id="0"/>
      <w:r w:rsidRPr="006528A8">
        <w:rPr>
          <w:b/>
          <w:sz w:val="28"/>
          <w:szCs w:val="28"/>
          <w:lang w:val="es-ES"/>
        </w:rPr>
        <w:t xml:space="preserve">Compresor de pistón </w:t>
      </w:r>
      <w:proofErr w:type="spellStart"/>
      <w:r w:rsidRPr="006528A8">
        <w:rPr>
          <w:b/>
          <w:sz w:val="28"/>
          <w:szCs w:val="28"/>
          <w:lang w:val="es-ES"/>
        </w:rPr>
        <w:t>i.Comp</w:t>
      </w:r>
      <w:proofErr w:type="spellEnd"/>
      <w:r w:rsidRPr="006528A8">
        <w:rPr>
          <w:b/>
          <w:sz w:val="28"/>
          <w:szCs w:val="28"/>
          <w:lang w:val="es-ES"/>
        </w:rPr>
        <w:t xml:space="preserve">: </w:t>
      </w:r>
    </w:p>
    <w:p w:rsidR="00730F3D" w:rsidRPr="00730F3D" w:rsidRDefault="00730F3D" w:rsidP="00730F3D">
      <w:pPr>
        <w:spacing w:after="240" w:line="200" w:lineRule="atLeast"/>
        <w:rPr>
          <w:b/>
          <w:spacing w:val="-6"/>
          <w:sz w:val="52"/>
          <w:szCs w:val="52"/>
          <w:lang w:val="it-IT"/>
        </w:rPr>
      </w:pPr>
      <w:r w:rsidRPr="00730F3D">
        <w:rPr>
          <w:b/>
          <w:spacing w:val="-6"/>
          <w:sz w:val="52"/>
          <w:szCs w:val="52"/>
          <w:lang w:val="it-IT"/>
        </w:rPr>
        <w:t xml:space="preserve">Chiquito, pero </w:t>
      </w:r>
      <w:proofErr w:type="spellStart"/>
      <w:r w:rsidRPr="00730F3D">
        <w:rPr>
          <w:b/>
          <w:spacing w:val="-6"/>
          <w:sz w:val="52"/>
          <w:szCs w:val="52"/>
          <w:lang w:val="it-IT"/>
        </w:rPr>
        <w:t>matón</w:t>
      </w:r>
      <w:proofErr w:type="spellEnd"/>
    </w:p>
    <w:p w:rsidR="00730F3D" w:rsidRPr="006528A8" w:rsidRDefault="00730F3D" w:rsidP="00730F3D">
      <w:pPr>
        <w:spacing w:after="240" w:line="200" w:lineRule="atLeast"/>
        <w:rPr>
          <w:b/>
          <w:szCs w:val="24"/>
          <w:lang w:val="es-ES"/>
        </w:rPr>
      </w:pPr>
      <w:r w:rsidRPr="006528A8">
        <w:rPr>
          <w:b/>
          <w:szCs w:val="24"/>
          <w:lang w:val="es-ES"/>
        </w:rPr>
        <w:t>Calidad Premium para el trabajo en talleres</w:t>
      </w:r>
      <w:r>
        <w:rPr>
          <w:b/>
          <w:szCs w:val="24"/>
          <w:lang w:val="es-ES"/>
        </w:rPr>
        <w:t xml:space="preserve"> y obras</w:t>
      </w:r>
      <w:r w:rsidRPr="006528A8">
        <w:rPr>
          <w:b/>
          <w:szCs w:val="24"/>
          <w:lang w:val="es-ES"/>
        </w:rPr>
        <w:t xml:space="preserve">: el nuevo </w:t>
      </w:r>
      <w:proofErr w:type="spellStart"/>
      <w:r w:rsidRPr="006528A8">
        <w:rPr>
          <w:b/>
          <w:szCs w:val="24"/>
          <w:lang w:val="es-ES"/>
        </w:rPr>
        <w:t>i.Comp</w:t>
      </w:r>
      <w:proofErr w:type="spellEnd"/>
      <w:r w:rsidRPr="006528A8">
        <w:rPr>
          <w:b/>
          <w:szCs w:val="24"/>
          <w:lang w:val="es-ES"/>
        </w:rPr>
        <w:t xml:space="preserve"> de Kaeser </w:t>
      </w:r>
      <w:proofErr w:type="spellStart"/>
      <w:r w:rsidRPr="006528A8">
        <w:rPr>
          <w:b/>
          <w:szCs w:val="24"/>
          <w:lang w:val="es-ES"/>
        </w:rPr>
        <w:t>Kompressoren</w:t>
      </w:r>
      <w:proofErr w:type="spellEnd"/>
      <w:r w:rsidRPr="006528A8">
        <w:rPr>
          <w:b/>
          <w:szCs w:val="24"/>
          <w:lang w:val="es-ES"/>
        </w:rPr>
        <w:t xml:space="preserve"> suministra </w:t>
      </w:r>
      <w:r>
        <w:rPr>
          <w:b/>
          <w:szCs w:val="24"/>
          <w:lang w:val="es-ES"/>
        </w:rPr>
        <w:t xml:space="preserve">incansablemente </w:t>
      </w:r>
      <w:r w:rsidRPr="006528A8">
        <w:rPr>
          <w:b/>
          <w:szCs w:val="24"/>
          <w:lang w:val="es-ES"/>
        </w:rPr>
        <w:t xml:space="preserve">aire comprimido libre de aceite allí donde se necesita. </w:t>
      </w:r>
    </w:p>
    <w:p w:rsidR="00730F3D" w:rsidRPr="00730F3D" w:rsidRDefault="00730F3D" w:rsidP="00730F3D">
      <w:pPr>
        <w:spacing w:after="240" w:line="200" w:lineRule="atLeast"/>
        <w:rPr>
          <w:lang w:val="it-IT"/>
        </w:rPr>
      </w:pPr>
      <w:r w:rsidRPr="006528A8">
        <w:rPr>
          <w:lang w:val="es-ES"/>
        </w:rPr>
        <w:t xml:space="preserve">Es robusto, potente, compacto, manejable, fácil de mantener, eficiente y mucho más: el nuevo </w:t>
      </w:r>
      <w:proofErr w:type="spellStart"/>
      <w:r w:rsidRPr="006528A8">
        <w:rPr>
          <w:lang w:val="es-ES"/>
        </w:rPr>
        <w:t>i.Comp</w:t>
      </w:r>
      <w:proofErr w:type="spellEnd"/>
      <w:r w:rsidRPr="006528A8">
        <w:rPr>
          <w:lang w:val="es-ES"/>
        </w:rPr>
        <w:t xml:space="preserve"> es un compresor de pistón portátil, con velocidad variable en continuo y fabricado en la calidad habitual Kaeser. </w:t>
      </w:r>
      <w:r w:rsidRPr="00730F3D">
        <w:rPr>
          <w:lang w:val="it-IT"/>
        </w:rPr>
        <w:t xml:space="preserve">Un </w:t>
      </w:r>
      <w:proofErr w:type="spellStart"/>
      <w:r w:rsidRPr="00730F3D">
        <w:rPr>
          <w:lang w:val="it-IT"/>
        </w:rPr>
        <w:t>producto</w:t>
      </w:r>
      <w:proofErr w:type="spellEnd"/>
      <w:r w:rsidRPr="00730F3D">
        <w:rPr>
          <w:lang w:val="it-IT"/>
        </w:rPr>
        <w:t xml:space="preserve"> </w:t>
      </w:r>
      <w:r w:rsidRPr="00730F3D">
        <w:rPr>
          <w:i/>
          <w:lang w:val="it-IT"/>
        </w:rPr>
        <w:t>made in Germany</w:t>
      </w:r>
      <w:r w:rsidRPr="00730F3D">
        <w:rPr>
          <w:lang w:val="it-IT"/>
        </w:rPr>
        <w:t xml:space="preserve"> al </w:t>
      </w:r>
      <w:proofErr w:type="spellStart"/>
      <w:r w:rsidRPr="00730F3D">
        <w:rPr>
          <w:lang w:val="it-IT"/>
        </w:rPr>
        <w:t>cien</w:t>
      </w:r>
      <w:proofErr w:type="spellEnd"/>
      <w:r w:rsidRPr="00730F3D">
        <w:rPr>
          <w:lang w:val="it-IT"/>
        </w:rPr>
        <w:t xml:space="preserve"> por </w:t>
      </w:r>
      <w:proofErr w:type="spellStart"/>
      <w:r w:rsidRPr="00730F3D">
        <w:rPr>
          <w:lang w:val="it-IT"/>
        </w:rPr>
        <w:t>cien</w:t>
      </w:r>
      <w:proofErr w:type="spellEnd"/>
      <w:r w:rsidRPr="00730F3D">
        <w:rPr>
          <w:lang w:val="it-IT"/>
        </w:rPr>
        <w:t xml:space="preserve"> y </w:t>
      </w:r>
      <w:proofErr w:type="spellStart"/>
      <w:r w:rsidRPr="00730F3D">
        <w:rPr>
          <w:lang w:val="it-IT"/>
        </w:rPr>
        <w:t>que</w:t>
      </w:r>
      <w:proofErr w:type="spellEnd"/>
      <w:r w:rsidRPr="00730F3D">
        <w:rPr>
          <w:lang w:val="it-IT"/>
        </w:rPr>
        <w:t xml:space="preserve"> </w:t>
      </w:r>
      <w:proofErr w:type="spellStart"/>
      <w:r w:rsidRPr="00730F3D">
        <w:rPr>
          <w:lang w:val="it-IT"/>
        </w:rPr>
        <w:t>puede</w:t>
      </w:r>
      <w:proofErr w:type="spellEnd"/>
      <w:r w:rsidRPr="00730F3D">
        <w:rPr>
          <w:lang w:val="it-IT"/>
        </w:rPr>
        <w:t xml:space="preserve"> </w:t>
      </w:r>
      <w:proofErr w:type="spellStart"/>
      <w:r w:rsidRPr="00730F3D">
        <w:rPr>
          <w:lang w:val="it-IT"/>
        </w:rPr>
        <w:t>llevarse</w:t>
      </w:r>
      <w:proofErr w:type="spellEnd"/>
      <w:r w:rsidRPr="00730F3D">
        <w:rPr>
          <w:lang w:val="it-IT"/>
        </w:rPr>
        <w:t xml:space="preserve"> a </w:t>
      </w:r>
      <w:proofErr w:type="spellStart"/>
      <w:r w:rsidRPr="00730F3D">
        <w:rPr>
          <w:lang w:val="it-IT"/>
        </w:rPr>
        <w:t>cualquier</w:t>
      </w:r>
      <w:proofErr w:type="spellEnd"/>
      <w:r w:rsidRPr="00730F3D">
        <w:rPr>
          <w:lang w:val="it-IT"/>
        </w:rPr>
        <w:t xml:space="preserve"> parte. </w:t>
      </w:r>
    </w:p>
    <w:p w:rsidR="00730F3D" w:rsidRPr="00730F3D" w:rsidRDefault="00730F3D" w:rsidP="00730F3D">
      <w:pPr>
        <w:spacing w:after="240" w:line="200" w:lineRule="atLeast"/>
        <w:rPr>
          <w:lang w:val="it-IT"/>
        </w:rPr>
      </w:pPr>
      <w:r w:rsidRPr="006528A8">
        <w:rPr>
          <w:lang w:val="es-ES"/>
        </w:rPr>
        <w:t>Este compresor para talleres puede funcionar en marcha continua y presenta un altísimo rendimiento gracias a su motor de velocidad variable.</w:t>
      </w:r>
      <w:r>
        <w:rPr>
          <w:lang w:val="es-ES"/>
        </w:rPr>
        <w:t xml:space="preserve"> </w:t>
      </w:r>
      <w:r w:rsidRPr="00730F3D">
        <w:rPr>
          <w:lang w:val="it-IT"/>
        </w:rPr>
        <w:t xml:space="preserve">No </w:t>
      </w:r>
      <w:proofErr w:type="spellStart"/>
      <w:r w:rsidRPr="00730F3D">
        <w:rPr>
          <w:lang w:val="it-IT"/>
        </w:rPr>
        <w:t>necesita</w:t>
      </w:r>
      <w:proofErr w:type="spellEnd"/>
      <w:r w:rsidRPr="00730F3D">
        <w:rPr>
          <w:lang w:val="it-IT"/>
        </w:rPr>
        <w:t xml:space="preserve"> </w:t>
      </w:r>
      <w:proofErr w:type="spellStart"/>
      <w:r w:rsidRPr="00730F3D">
        <w:rPr>
          <w:lang w:val="it-IT"/>
        </w:rPr>
        <w:t>depósito</w:t>
      </w:r>
      <w:proofErr w:type="spellEnd"/>
      <w:r w:rsidRPr="00730F3D">
        <w:rPr>
          <w:lang w:val="it-IT"/>
        </w:rPr>
        <w:t xml:space="preserve"> de aire </w:t>
      </w:r>
      <w:proofErr w:type="spellStart"/>
      <w:r w:rsidRPr="00730F3D">
        <w:rPr>
          <w:lang w:val="it-IT"/>
        </w:rPr>
        <w:t>comprimido</w:t>
      </w:r>
      <w:proofErr w:type="spellEnd"/>
      <w:r w:rsidRPr="00730F3D">
        <w:rPr>
          <w:lang w:val="it-IT"/>
        </w:rPr>
        <w:t xml:space="preserve">. </w:t>
      </w:r>
      <w:r w:rsidRPr="006528A8">
        <w:rPr>
          <w:lang w:val="es-ES"/>
        </w:rPr>
        <w:t xml:space="preserve">Arranca sin ningún problema incluso con un cable de alimentación de 150 m y suministra presión constante hasta 11 </w:t>
      </w:r>
      <w:proofErr w:type="gramStart"/>
      <w:r w:rsidRPr="006528A8">
        <w:rPr>
          <w:lang w:val="es-ES"/>
        </w:rPr>
        <w:t>bar</w:t>
      </w:r>
      <w:proofErr w:type="gramEnd"/>
      <w:r w:rsidRPr="006528A8">
        <w:rPr>
          <w:lang w:val="es-ES"/>
        </w:rPr>
        <w:t xml:space="preserve"> con una seguridad de servicio absoluta. El controlador Kaeser permite preseleccionar la presión y realizar variaciones de velocidad en continuo.</w:t>
      </w:r>
    </w:p>
    <w:p w:rsidR="00730F3D" w:rsidRPr="00475093" w:rsidRDefault="00730F3D" w:rsidP="00730F3D">
      <w:pPr>
        <w:spacing w:after="240" w:line="200" w:lineRule="atLeast"/>
        <w:rPr>
          <w:lang w:val="es-ES"/>
        </w:rPr>
      </w:pPr>
      <w:r w:rsidRPr="006528A8">
        <w:rPr>
          <w:lang w:val="es-ES"/>
        </w:rPr>
        <w:t xml:space="preserve">El </w:t>
      </w:r>
      <w:proofErr w:type="spellStart"/>
      <w:r w:rsidRPr="006528A8">
        <w:rPr>
          <w:lang w:val="es-ES"/>
        </w:rPr>
        <w:t>i.Comp</w:t>
      </w:r>
      <w:proofErr w:type="spellEnd"/>
      <w:r w:rsidRPr="006528A8">
        <w:rPr>
          <w:lang w:val="es-ES"/>
        </w:rPr>
        <w:t xml:space="preserve"> genera aire comprimido libre de aceite.</w:t>
      </w:r>
      <w:r>
        <w:rPr>
          <w:lang w:val="es-ES"/>
        </w:rPr>
        <w:t xml:space="preserve"> Esto quiere decir que no se produce condensado con aceite que haya que eliminar después. Así se protege el medio ambiente. Y tampoco son necesarios cambios ni controles del aceite, lo cual reduce los costes de mantenimiento, a</w:t>
      </w:r>
      <w:r w:rsidRPr="00475093">
        <w:rPr>
          <w:lang w:val="es-ES"/>
        </w:rPr>
        <w:t>l tiempo</w:t>
      </w:r>
      <w:r>
        <w:rPr>
          <w:lang w:val="es-ES"/>
        </w:rPr>
        <w:t xml:space="preserve"> que</w:t>
      </w:r>
      <w:r w:rsidRPr="00475093">
        <w:rPr>
          <w:lang w:val="es-ES"/>
        </w:rPr>
        <w:t xml:space="preserve"> se alarga la vida útil del compresor.</w:t>
      </w:r>
    </w:p>
    <w:p w:rsidR="00730F3D" w:rsidRPr="00475093" w:rsidRDefault="00730F3D" w:rsidP="00730F3D">
      <w:pPr>
        <w:spacing w:after="240" w:line="200" w:lineRule="atLeast"/>
        <w:rPr>
          <w:lang w:val="es-ES"/>
        </w:rPr>
      </w:pPr>
      <w:r w:rsidRPr="00475093">
        <w:rPr>
          <w:lang w:val="es-ES"/>
        </w:rPr>
        <w:t xml:space="preserve">Gracias a su diseño ergonómico, el robusto y fiable </w:t>
      </w:r>
      <w:proofErr w:type="spellStart"/>
      <w:r w:rsidRPr="00475093">
        <w:rPr>
          <w:lang w:val="es-ES"/>
        </w:rPr>
        <w:t>i.Comp</w:t>
      </w:r>
      <w:proofErr w:type="spellEnd"/>
      <w:r w:rsidRPr="00475093">
        <w:rPr>
          <w:lang w:val="es-ES"/>
        </w:rPr>
        <w:t xml:space="preserve"> </w:t>
      </w:r>
      <w:r>
        <w:rPr>
          <w:lang w:val="es-ES"/>
        </w:rPr>
        <w:t xml:space="preserve">es cómodo de llevar y transportar. Sus componentes van cubiertos por una carcasa </w:t>
      </w:r>
      <w:proofErr w:type="spellStart"/>
      <w:r>
        <w:rPr>
          <w:lang w:val="es-ES"/>
        </w:rPr>
        <w:t>insonorizante</w:t>
      </w:r>
      <w:proofErr w:type="spellEnd"/>
      <w:r>
        <w:rPr>
          <w:lang w:val="es-ES"/>
        </w:rPr>
        <w:t xml:space="preserve"> de polietileno especial centrifugado</w:t>
      </w:r>
      <w:r w:rsidRPr="00475093">
        <w:rPr>
          <w:lang w:val="es-ES"/>
        </w:rPr>
        <w:t xml:space="preserve"> </w:t>
      </w:r>
      <w:r>
        <w:rPr>
          <w:lang w:val="es-ES"/>
        </w:rPr>
        <w:t>que los protege a la perfección.</w:t>
      </w:r>
    </w:p>
    <w:p w:rsidR="00730F3D" w:rsidRPr="00730F3D" w:rsidRDefault="00730F3D" w:rsidP="00730F3D">
      <w:pPr>
        <w:spacing w:after="240" w:line="200" w:lineRule="atLeast"/>
        <w:rPr>
          <w:lang w:val="es-ES"/>
        </w:rPr>
      </w:pPr>
      <w:r w:rsidRPr="00475093">
        <w:rPr>
          <w:lang w:val="es-ES"/>
        </w:rPr>
        <w:t xml:space="preserve">El </w:t>
      </w:r>
      <w:proofErr w:type="spellStart"/>
      <w:r w:rsidRPr="00475093">
        <w:rPr>
          <w:lang w:val="es-ES"/>
        </w:rPr>
        <w:t>i.Comp</w:t>
      </w:r>
      <w:proofErr w:type="spellEnd"/>
      <w:r w:rsidRPr="00475093">
        <w:rPr>
          <w:lang w:val="es-ES"/>
        </w:rPr>
        <w:t xml:space="preserve"> puede usarse en cualquier lugar donde se necesite aire comprimido: </w:t>
      </w:r>
      <w:r>
        <w:rPr>
          <w:lang w:val="es-ES"/>
        </w:rPr>
        <w:t xml:space="preserve">tanto </w:t>
      </w:r>
      <w:r w:rsidRPr="00475093">
        <w:rPr>
          <w:lang w:val="es-ES"/>
        </w:rPr>
        <w:t>en talleres de carpinter</w:t>
      </w:r>
      <w:r>
        <w:rPr>
          <w:lang w:val="es-ES"/>
        </w:rPr>
        <w:t xml:space="preserve">ía o de automóviles como en cualquier otro tipo de taller. </w:t>
      </w:r>
    </w:p>
    <w:p w:rsidR="00730F3D" w:rsidRPr="00730F3D" w:rsidRDefault="00730F3D" w:rsidP="00730F3D">
      <w:pPr>
        <w:spacing w:after="120" w:line="360" w:lineRule="auto"/>
        <w:rPr>
          <w:lang w:val="es-ES"/>
        </w:rPr>
      </w:pPr>
    </w:p>
    <w:p w:rsidR="00730F3D" w:rsidRPr="00730F3D" w:rsidRDefault="00730F3D" w:rsidP="00730F3D">
      <w:pPr>
        <w:rPr>
          <w:b/>
          <w:lang w:val="es-ES"/>
        </w:rPr>
      </w:pPr>
      <w:r w:rsidRPr="00730F3D">
        <w:rPr>
          <w:b/>
          <w:lang w:val="es-ES"/>
        </w:rPr>
        <w:t>Fichero: b-</w:t>
      </w:r>
      <w:proofErr w:type="spellStart"/>
      <w:r w:rsidRPr="00730F3D">
        <w:rPr>
          <w:b/>
          <w:lang w:val="es-ES"/>
        </w:rPr>
        <w:t>i.Comp</w:t>
      </w:r>
      <w:proofErr w:type="spellEnd"/>
      <w:r w:rsidRPr="00730F3D">
        <w:rPr>
          <w:b/>
          <w:lang w:val="es-ES"/>
        </w:rPr>
        <w:t>-</w:t>
      </w:r>
      <w:proofErr w:type="spellStart"/>
      <w:r w:rsidRPr="00730F3D">
        <w:rPr>
          <w:b/>
          <w:lang w:val="es-ES"/>
        </w:rPr>
        <w:t>sp</w:t>
      </w:r>
      <w:proofErr w:type="spellEnd"/>
    </w:p>
    <w:p w:rsidR="00730F3D" w:rsidRPr="00730F3D" w:rsidRDefault="00730F3D" w:rsidP="00730F3D">
      <w:pPr>
        <w:pBdr>
          <w:bottom w:val="single" w:sz="4" w:space="1" w:color="auto"/>
        </w:pBdr>
        <w:rPr>
          <w:lang w:val="es-ES"/>
        </w:rPr>
      </w:pPr>
      <w:r>
        <w:rPr>
          <w:lang w:val="es-ES"/>
        </w:rPr>
        <w:t>1.681</w:t>
      </w:r>
      <w:r w:rsidRPr="00730F3D">
        <w:rPr>
          <w:lang w:val="es-ES"/>
        </w:rPr>
        <w:t xml:space="preserve"> caracteres </w:t>
      </w:r>
      <w:r w:rsidRPr="00A967D9">
        <w:rPr>
          <w:rFonts w:ascii="Symbol" w:hAnsi="Symbol"/>
        </w:rPr>
        <w:t></w:t>
      </w:r>
      <w:r w:rsidRPr="00730F3D">
        <w:rPr>
          <w:lang w:val="es-ES"/>
        </w:rPr>
        <w:t xml:space="preserve"> reproducción libre, solicite documento</w:t>
      </w:r>
    </w:p>
    <w:p w:rsidR="00730F3D" w:rsidRPr="00730F3D" w:rsidRDefault="00730F3D" w:rsidP="00730F3D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val="es-ES" w:eastAsia="en-US"/>
        </w:rPr>
      </w:pPr>
      <w:r w:rsidRPr="00730F3D">
        <w:rPr>
          <w:rFonts w:eastAsia="Calibri" w:cs="Arial"/>
          <w:bCs/>
          <w:color w:val="000000"/>
          <w:szCs w:val="24"/>
          <w:lang w:val="es-ES" w:eastAsia="en-US"/>
        </w:rPr>
        <w:t xml:space="preserve">Fotos: </w:t>
      </w:r>
    </w:p>
    <w:p w:rsidR="00730F3D" w:rsidRPr="00730F3D" w:rsidRDefault="00730F3D" w:rsidP="00730F3D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val="es-ES" w:eastAsia="en-US"/>
        </w:rPr>
      </w:pPr>
      <w:r w:rsidRPr="00A967D9">
        <w:rPr>
          <w:rFonts w:eastAsia="Calibri" w:cs="Arial"/>
          <w:bCs/>
          <w:noProof/>
          <w:color w:val="000000"/>
          <w:szCs w:val="24"/>
        </w:rPr>
        <w:lastRenderedPageBreak/>
        <w:drawing>
          <wp:inline distT="0" distB="0" distL="0" distR="0" wp14:anchorId="1A90B5F7" wp14:editId="3CA183AC">
            <wp:extent cx="584200" cy="876300"/>
            <wp:effectExtent l="0" t="0" r="6350" b="0"/>
            <wp:docPr id="6" name="Grafik 6" descr="D:\Users\koehler9\Desktop\produkttexte\i.comp\I_Comp_Baustelle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ehler9\Desktop\produkttexte\i.comp\I_Comp_Baustelle_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96" cy="8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F3D">
        <w:rPr>
          <w:rFonts w:eastAsia="Calibri" w:cs="Arial"/>
          <w:bCs/>
          <w:color w:val="000000"/>
          <w:szCs w:val="24"/>
          <w:lang w:val="es-ES" w:eastAsia="en-US"/>
        </w:rPr>
        <w:t xml:space="preserve">  </w:t>
      </w:r>
      <w:r w:rsidRPr="00A967D9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1B452724" wp14:editId="46FB58C2">
            <wp:extent cx="1242786" cy="895350"/>
            <wp:effectExtent l="0" t="0" r="0" b="0"/>
            <wp:docPr id="4" name="Grafik 4" descr="D:\Users\koehler9\Desktop\produkttexte\i.comp\ico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oehler9\Desktop\produkttexte\i.comp\icomp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6" cy="89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3D" w:rsidRPr="00730F3D" w:rsidRDefault="00730F3D" w:rsidP="00730F3D">
      <w:pPr>
        <w:spacing w:after="240" w:line="200" w:lineRule="atLeast"/>
        <w:rPr>
          <w:lang w:val="es-ES"/>
        </w:rPr>
      </w:pPr>
    </w:p>
    <w:p w:rsidR="00730F3D" w:rsidRPr="00475093" w:rsidRDefault="00730F3D" w:rsidP="00730F3D">
      <w:pPr>
        <w:spacing w:after="240" w:line="200" w:lineRule="atLeast"/>
        <w:rPr>
          <w:lang w:val="es-ES"/>
        </w:rPr>
      </w:pPr>
      <w:r w:rsidRPr="00475093">
        <w:rPr>
          <w:rFonts w:cs="Arial"/>
          <w:lang w:val="es-ES"/>
        </w:rPr>
        <w:t>Aire comprimido</w:t>
      </w:r>
      <w:r>
        <w:rPr>
          <w:rFonts w:cs="Arial"/>
          <w:lang w:val="es-ES"/>
        </w:rPr>
        <w:t xml:space="preserve"> portátil para </w:t>
      </w:r>
      <w:r w:rsidRPr="00475093">
        <w:rPr>
          <w:rFonts w:cs="Arial"/>
          <w:lang w:val="es-ES"/>
        </w:rPr>
        <w:t>obra</w:t>
      </w:r>
      <w:r>
        <w:rPr>
          <w:rFonts w:cs="Arial"/>
          <w:lang w:val="es-ES"/>
        </w:rPr>
        <w:t>s</w:t>
      </w:r>
      <w:r w:rsidRPr="00475093">
        <w:rPr>
          <w:rFonts w:cs="Arial"/>
          <w:lang w:val="es-ES"/>
        </w:rPr>
        <w:t>: el</w:t>
      </w:r>
      <w:r w:rsidRPr="00475093">
        <w:rPr>
          <w:lang w:val="es-ES"/>
        </w:rPr>
        <w:t xml:space="preserve"> </w:t>
      </w:r>
      <w:proofErr w:type="spellStart"/>
      <w:r w:rsidRPr="00475093">
        <w:rPr>
          <w:lang w:val="es-ES"/>
        </w:rPr>
        <w:t>i.Comp</w:t>
      </w:r>
      <w:proofErr w:type="spellEnd"/>
      <w:r w:rsidRPr="00475093">
        <w:rPr>
          <w:lang w:val="es-ES"/>
        </w:rPr>
        <w:t xml:space="preserve"> es manejable, robusto, potente y de velocidad variable.</w:t>
      </w:r>
    </w:p>
    <w:p w:rsidR="00F45710" w:rsidRPr="00730F3D" w:rsidRDefault="00F45710" w:rsidP="00FA2D6E">
      <w:pPr>
        <w:rPr>
          <w:lang w:val="es-ES"/>
        </w:rPr>
      </w:pPr>
    </w:p>
    <w:sectPr w:rsidR="00F45710" w:rsidRPr="00730F3D" w:rsidSect="00BB7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CA" w:rsidRDefault="009144CA">
      <w:r>
        <w:separator/>
      </w:r>
    </w:p>
  </w:endnote>
  <w:endnote w:type="continuationSeparator" w:id="0">
    <w:p w:rsidR="009144CA" w:rsidRDefault="0091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AE" w:rsidRDefault="006E54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CD25F" wp14:editId="426F80B8">
              <wp:simplePos x="0" y="0"/>
              <wp:positionH relativeFrom="column">
                <wp:posOffset>1890395</wp:posOffset>
              </wp:positionH>
              <wp:positionV relativeFrom="paragraph">
                <wp:posOffset>23495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66C" w:rsidRPr="00ED2FBF" w:rsidRDefault="000E366C" w:rsidP="000E366C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Pr="00730F3D" w:rsidRDefault="00AD6C67">
                          <w:pPr>
                            <w:jc w:val="center"/>
                            <w:rPr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Swis721 BT" w:hAnsi="Swis721 BT"/>
                              <w:sz w:val="16"/>
                              <w:lang w:val="it-IT"/>
                            </w:rPr>
                            <w:t>E-Mail: daniela.koehler@kaeser.com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D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5pt;margin-top:1.85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Id/r&#10;cd0AAAAIAQAADwAAAAAAAAAAAAAAAADbBAAAZHJzL2Rvd25yZXYueG1sUEsFBgAAAAAEAAQA8wAA&#10;AOUFAAAAAA==&#10;" stroked="f">
              <v:textbox>
                <w:txbxContent>
                  <w:p w:rsidR="000E366C" w:rsidRPr="00ED2FBF" w:rsidRDefault="000E366C" w:rsidP="000E366C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:rsidR="00AD6C67" w:rsidRPr="00730F3D" w:rsidRDefault="00AD6C67">
                    <w:pPr>
                      <w:jc w:val="center"/>
                      <w:rPr>
                        <w:sz w:val="16"/>
                        <w:lang w:val="it-IT"/>
                      </w:rPr>
                    </w:pPr>
                    <w:r>
                      <w:rPr>
                        <w:rFonts w:ascii="Swis721 BT" w:hAnsi="Swis721 BT"/>
                        <w:sz w:val="16"/>
                        <w:lang w:val="it-IT"/>
                      </w:rPr>
                      <w:t>E-Mail: daniela.koehler@kaeser.com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AA9F693" wp14:editId="7565362C">
          <wp:extent cx="1847850" cy="546100"/>
          <wp:effectExtent l="0" t="0" r="0" b="6350"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2ED8" wp14:editId="07FDEDDD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496" w:rsidRPr="00ED2FBF" w:rsidRDefault="005A0496" w:rsidP="005A049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Pr="005A0496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:rsidR="005A0496" w:rsidRPr="00ED2FBF" w:rsidRDefault="005A0496" w:rsidP="005A0496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:rsidR="00AD6C67" w:rsidRPr="005A0496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9ADF26" wp14:editId="576F808E">
          <wp:extent cx="1846800" cy="547200"/>
          <wp:effectExtent l="0" t="0" r="1270" b="5715"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CA" w:rsidRDefault="009144CA">
      <w:r>
        <w:separator/>
      </w:r>
    </w:p>
  </w:footnote>
  <w:footnote w:type="continuationSeparator" w:id="0">
    <w:p w:rsidR="009144CA" w:rsidRDefault="00914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AE" w:rsidRDefault="006E54A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42EB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42EB5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7B" w:rsidRDefault="005A67A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4281170</wp:posOffset>
          </wp:positionH>
          <wp:positionV relativeFrom="paragraph">
            <wp:posOffset>38099</wp:posOffset>
          </wp:positionV>
          <wp:extent cx="2047875" cy="1020145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970" cy="102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23CA2"/>
    <w:rsid w:val="00032B7B"/>
    <w:rsid w:val="00035DFA"/>
    <w:rsid w:val="000503AF"/>
    <w:rsid w:val="00063C06"/>
    <w:rsid w:val="00074E27"/>
    <w:rsid w:val="0007611D"/>
    <w:rsid w:val="000B3F01"/>
    <w:rsid w:val="000C7972"/>
    <w:rsid w:val="000E366C"/>
    <w:rsid w:val="000F670B"/>
    <w:rsid w:val="00120FC5"/>
    <w:rsid w:val="0013318E"/>
    <w:rsid w:val="0014201A"/>
    <w:rsid w:val="001468FF"/>
    <w:rsid w:val="0017275C"/>
    <w:rsid w:val="00186874"/>
    <w:rsid w:val="00192B1F"/>
    <w:rsid w:val="00192EB6"/>
    <w:rsid w:val="001B708C"/>
    <w:rsid w:val="001C4C2B"/>
    <w:rsid w:val="001C626E"/>
    <w:rsid w:val="001F787B"/>
    <w:rsid w:val="00217AA5"/>
    <w:rsid w:val="002226D4"/>
    <w:rsid w:val="0023520D"/>
    <w:rsid w:val="0024412F"/>
    <w:rsid w:val="00255CE8"/>
    <w:rsid w:val="002649A5"/>
    <w:rsid w:val="0026609D"/>
    <w:rsid w:val="00287915"/>
    <w:rsid w:val="002A090D"/>
    <w:rsid w:val="002A4D76"/>
    <w:rsid w:val="002B0AF9"/>
    <w:rsid w:val="002E09E1"/>
    <w:rsid w:val="00300161"/>
    <w:rsid w:val="00323451"/>
    <w:rsid w:val="00334EC9"/>
    <w:rsid w:val="0033571F"/>
    <w:rsid w:val="003516C4"/>
    <w:rsid w:val="003654F5"/>
    <w:rsid w:val="00384DF4"/>
    <w:rsid w:val="00387E06"/>
    <w:rsid w:val="003A11EE"/>
    <w:rsid w:val="003B1652"/>
    <w:rsid w:val="003B4E76"/>
    <w:rsid w:val="003C23CA"/>
    <w:rsid w:val="003C5A46"/>
    <w:rsid w:val="003E208F"/>
    <w:rsid w:val="003E761B"/>
    <w:rsid w:val="003F5F9C"/>
    <w:rsid w:val="004404CE"/>
    <w:rsid w:val="00452875"/>
    <w:rsid w:val="00454E17"/>
    <w:rsid w:val="004B7FBC"/>
    <w:rsid w:val="004D29A6"/>
    <w:rsid w:val="004E0FFC"/>
    <w:rsid w:val="004E2794"/>
    <w:rsid w:val="004E35B5"/>
    <w:rsid w:val="00507967"/>
    <w:rsid w:val="00520F6F"/>
    <w:rsid w:val="00536560"/>
    <w:rsid w:val="00536FD2"/>
    <w:rsid w:val="0053778E"/>
    <w:rsid w:val="00546811"/>
    <w:rsid w:val="0055398F"/>
    <w:rsid w:val="0056320A"/>
    <w:rsid w:val="00584D33"/>
    <w:rsid w:val="005A0496"/>
    <w:rsid w:val="005A67A6"/>
    <w:rsid w:val="005B4DF8"/>
    <w:rsid w:val="005C0483"/>
    <w:rsid w:val="005D204C"/>
    <w:rsid w:val="005E4B21"/>
    <w:rsid w:val="00602F6A"/>
    <w:rsid w:val="006113EE"/>
    <w:rsid w:val="0061487B"/>
    <w:rsid w:val="00615D2E"/>
    <w:rsid w:val="00663B1E"/>
    <w:rsid w:val="006736DC"/>
    <w:rsid w:val="00682C61"/>
    <w:rsid w:val="006940F6"/>
    <w:rsid w:val="00695A68"/>
    <w:rsid w:val="006A408E"/>
    <w:rsid w:val="006A438C"/>
    <w:rsid w:val="006C29A8"/>
    <w:rsid w:val="006E54AE"/>
    <w:rsid w:val="006E6077"/>
    <w:rsid w:val="00712797"/>
    <w:rsid w:val="00716FB3"/>
    <w:rsid w:val="00717FAB"/>
    <w:rsid w:val="007309DA"/>
    <w:rsid w:val="00730B41"/>
    <w:rsid w:val="00730F3D"/>
    <w:rsid w:val="00762C6B"/>
    <w:rsid w:val="007B4D1D"/>
    <w:rsid w:val="007E03A6"/>
    <w:rsid w:val="007F3C05"/>
    <w:rsid w:val="00815199"/>
    <w:rsid w:val="0083380E"/>
    <w:rsid w:val="00860320"/>
    <w:rsid w:val="00893AD4"/>
    <w:rsid w:val="008B50E7"/>
    <w:rsid w:val="008C17B6"/>
    <w:rsid w:val="008C1D58"/>
    <w:rsid w:val="008E00AD"/>
    <w:rsid w:val="009054E0"/>
    <w:rsid w:val="00905C8D"/>
    <w:rsid w:val="009124D3"/>
    <w:rsid w:val="009144CA"/>
    <w:rsid w:val="00934B2C"/>
    <w:rsid w:val="0095795D"/>
    <w:rsid w:val="00973027"/>
    <w:rsid w:val="009A5C19"/>
    <w:rsid w:val="009B33F7"/>
    <w:rsid w:val="009B344E"/>
    <w:rsid w:val="009B496E"/>
    <w:rsid w:val="009C2214"/>
    <w:rsid w:val="009D118C"/>
    <w:rsid w:val="00A15908"/>
    <w:rsid w:val="00A20320"/>
    <w:rsid w:val="00A208D5"/>
    <w:rsid w:val="00A507B1"/>
    <w:rsid w:val="00A538BF"/>
    <w:rsid w:val="00A62264"/>
    <w:rsid w:val="00A778C8"/>
    <w:rsid w:val="00A82DFD"/>
    <w:rsid w:val="00A8536E"/>
    <w:rsid w:val="00AA60FF"/>
    <w:rsid w:val="00AC510A"/>
    <w:rsid w:val="00AC5602"/>
    <w:rsid w:val="00AD56A6"/>
    <w:rsid w:val="00AD6C67"/>
    <w:rsid w:val="00AE43BB"/>
    <w:rsid w:val="00AE78D0"/>
    <w:rsid w:val="00B12FC8"/>
    <w:rsid w:val="00B338D5"/>
    <w:rsid w:val="00B420E6"/>
    <w:rsid w:val="00B42674"/>
    <w:rsid w:val="00B42EB5"/>
    <w:rsid w:val="00B50947"/>
    <w:rsid w:val="00B52021"/>
    <w:rsid w:val="00B92B3F"/>
    <w:rsid w:val="00B92C21"/>
    <w:rsid w:val="00BB224D"/>
    <w:rsid w:val="00BB7466"/>
    <w:rsid w:val="00BB7CA9"/>
    <w:rsid w:val="00BC693A"/>
    <w:rsid w:val="00BD29FC"/>
    <w:rsid w:val="00BD6085"/>
    <w:rsid w:val="00BE2961"/>
    <w:rsid w:val="00BE61A4"/>
    <w:rsid w:val="00BF566C"/>
    <w:rsid w:val="00C00B71"/>
    <w:rsid w:val="00C01715"/>
    <w:rsid w:val="00C12993"/>
    <w:rsid w:val="00C537EF"/>
    <w:rsid w:val="00C6187D"/>
    <w:rsid w:val="00C741BB"/>
    <w:rsid w:val="00C7745D"/>
    <w:rsid w:val="00C92294"/>
    <w:rsid w:val="00CB58EC"/>
    <w:rsid w:val="00CB6858"/>
    <w:rsid w:val="00CC74CE"/>
    <w:rsid w:val="00CD7B0F"/>
    <w:rsid w:val="00CF141B"/>
    <w:rsid w:val="00CF2293"/>
    <w:rsid w:val="00CF2D29"/>
    <w:rsid w:val="00D01F36"/>
    <w:rsid w:val="00D5643E"/>
    <w:rsid w:val="00D60923"/>
    <w:rsid w:val="00D6558A"/>
    <w:rsid w:val="00D670C9"/>
    <w:rsid w:val="00DA665B"/>
    <w:rsid w:val="00DB3849"/>
    <w:rsid w:val="00DD0411"/>
    <w:rsid w:val="00DD3953"/>
    <w:rsid w:val="00DD3FD7"/>
    <w:rsid w:val="00DE3C5D"/>
    <w:rsid w:val="00DE487E"/>
    <w:rsid w:val="00E1422A"/>
    <w:rsid w:val="00E31D48"/>
    <w:rsid w:val="00E3493A"/>
    <w:rsid w:val="00E40DF1"/>
    <w:rsid w:val="00E45EC5"/>
    <w:rsid w:val="00E47D8C"/>
    <w:rsid w:val="00E57811"/>
    <w:rsid w:val="00E57E3C"/>
    <w:rsid w:val="00E62E25"/>
    <w:rsid w:val="00E7289A"/>
    <w:rsid w:val="00E738D0"/>
    <w:rsid w:val="00EB6AC5"/>
    <w:rsid w:val="00ED654E"/>
    <w:rsid w:val="00EF2E6B"/>
    <w:rsid w:val="00EF66FA"/>
    <w:rsid w:val="00F035B1"/>
    <w:rsid w:val="00F06FD7"/>
    <w:rsid w:val="00F07306"/>
    <w:rsid w:val="00F21FBA"/>
    <w:rsid w:val="00F2531F"/>
    <w:rsid w:val="00F370BA"/>
    <w:rsid w:val="00F45710"/>
    <w:rsid w:val="00F63417"/>
    <w:rsid w:val="00F67766"/>
    <w:rsid w:val="00FA2D6E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Standard"/>
    <w:next w:val="Flietext"/>
    <w:autoRedefine/>
    <w:rsid w:val="00E738D0"/>
    <w:pPr>
      <w:spacing w:after="240" w:line="360" w:lineRule="auto"/>
    </w:pPr>
    <w:rPr>
      <w:b/>
      <w:spacing w:val="-6"/>
      <w:sz w:val="52"/>
      <w:szCs w:val="52"/>
    </w:rPr>
  </w:style>
  <w:style w:type="paragraph" w:customStyle="1" w:styleId="Zwischenberschrift">
    <w:name w:val="Zwischenüberschrift"/>
    <w:basedOn w:val="Standard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rsid w:val="0024412F"/>
    <w:pPr>
      <w:spacing w:after="240" w:line="200" w:lineRule="atLeast"/>
    </w:pPr>
    <w:rPr>
      <w:b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4681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NurTextZchn">
    <w:name w:val="Nur Text Zchn"/>
    <w:link w:val="Nur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Standard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Standard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Absatz-Standardschriftar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Standard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Absatz-Standardschriftar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Standard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Absatz-Standardschriftar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5E4B2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productinfo@kaeser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productinfo@kaeser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</vt:lpstr>
    </vt:vector>
  </TitlesOfParts>
  <Company>KAESER</Company>
  <LinksUpToDate>false</LinksUpToDate>
  <CharactersWithSpaces>1884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Sachs, Elke</cp:lastModifiedBy>
  <cp:revision>2</cp:revision>
  <cp:lastPrinted>2016-03-07T14:18:00Z</cp:lastPrinted>
  <dcterms:created xsi:type="dcterms:W3CDTF">2019-07-11T09:31:00Z</dcterms:created>
  <dcterms:modified xsi:type="dcterms:W3CDTF">2019-07-11T09:31:00Z</dcterms:modified>
</cp:coreProperties>
</file>